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E3" w:rsidRPr="00EC131D" w:rsidRDefault="009E01F2">
      <w:pPr>
        <w:pStyle w:val="Titolo1"/>
        <w:spacing w:before="46"/>
        <w:ind w:left="112"/>
        <w:rPr>
          <w:rFonts w:ascii="Tahoma" w:hAnsi="Tahoma" w:cs="Tahoma"/>
          <w:b w:val="0"/>
          <w:bCs w:val="0"/>
          <w:lang w:val="it-IT"/>
        </w:rPr>
      </w:pPr>
      <w:r w:rsidRPr="00EC131D">
        <w:rPr>
          <w:rFonts w:ascii="Tahoma" w:hAnsi="Tahoma" w:cs="Tahoma"/>
          <w:lang w:val="it-IT"/>
        </w:rPr>
        <w:t>Allegato 1 alla delibera n. 43/2016 - Documento di</w:t>
      </w:r>
      <w:r w:rsidRPr="00EC131D">
        <w:rPr>
          <w:rFonts w:ascii="Tahoma" w:hAnsi="Tahoma" w:cs="Tahoma"/>
          <w:spacing w:val="-12"/>
          <w:lang w:val="it-IT"/>
        </w:rPr>
        <w:t xml:space="preserve"> </w:t>
      </w:r>
      <w:r w:rsidRPr="00EC131D">
        <w:rPr>
          <w:rFonts w:ascii="Tahoma" w:hAnsi="Tahoma" w:cs="Tahoma"/>
          <w:lang w:val="it-IT"/>
        </w:rPr>
        <w:t>attestazione</w:t>
      </w:r>
    </w:p>
    <w:p w:rsidR="00B54CE3" w:rsidRPr="00EC131D" w:rsidRDefault="00B54CE3">
      <w:pPr>
        <w:rPr>
          <w:rFonts w:ascii="Tahoma" w:eastAsia="Times New Roman" w:hAnsi="Tahoma" w:cs="Tahoma"/>
          <w:b/>
          <w:bCs/>
          <w:sz w:val="24"/>
          <w:szCs w:val="24"/>
          <w:lang w:val="it-IT"/>
        </w:rPr>
      </w:pPr>
    </w:p>
    <w:p w:rsidR="00A73A01" w:rsidRPr="00EC131D" w:rsidRDefault="00D065C7" w:rsidP="00A73A01">
      <w:pPr>
        <w:spacing w:line="360" w:lineRule="auto"/>
        <w:jc w:val="center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>NUCLEO INDIPENDENTE</w:t>
      </w:r>
      <w:r w:rsidR="00A73A01" w:rsidRPr="00EC131D">
        <w:rPr>
          <w:rFonts w:ascii="Tahoma" w:hAnsi="Tahoma" w:cs="Tahoma"/>
          <w:b/>
          <w:lang w:val="it-IT"/>
        </w:rPr>
        <w:t xml:space="preserve"> di VALUTAZIONE</w:t>
      </w:r>
    </w:p>
    <w:p w:rsidR="00A73A01" w:rsidRPr="00EC131D" w:rsidRDefault="00A73A01" w:rsidP="00A73A01">
      <w:pPr>
        <w:spacing w:line="360" w:lineRule="auto"/>
        <w:jc w:val="center"/>
        <w:rPr>
          <w:rFonts w:ascii="Tahoma" w:hAnsi="Tahoma" w:cs="Tahoma"/>
          <w:b/>
          <w:lang w:val="it-IT"/>
        </w:rPr>
      </w:pPr>
      <w:r w:rsidRPr="00EC131D">
        <w:rPr>
          <w:rFonts w:ascii="Tahoma" w:hAnsi="Tahoma" w:cs="Tahoma"/>
          <w:b/>
          <w:lang w:val="it-IT"/>
        </w:rPr>
        <w:t xml:space="preserve">COMUNE  DI  </w:t>
      </w:r>
      <w:r w:rsidR="00D848D2">
        <w:rPr>
          <w:rFonts w:ascii="Tahoma" w:hAnsi="Tahoma" w:cs="Tahoma"/>
          <w:b/>
          <w:lang w:val="it-IT"/>
        </w:rPr>
        <w:t>LESSONA</w:t>
      </w:r>
    </w:p>
    <w:p w:rsidR="00A73A01" w:rsidRPr="00EC131D" w:rsidRDefault="00A73A01" w:rsidP="00A73A01">
      <w:pPr>
        <w:pStyle w:val="Titolo"/>
        <w:spacing w:line="360" w:lineRule="auto"/>
        <w:rPr>
          <w:rFonts w:cs="Tahoma"/>
          <w:sz w:val="22"/>
          <w:szCs w:val="22"/>
        </w:rPr>
      </w:pPr>
      <w:r w:rsidRPr="00EC131D">
        <w:rPr>
          <w:rFonts w:cs="Tahoma"/>
          <w:sz w:val="22"/>
          <w:szCs w:val="22"/>
        </w:rPr>
        <w:t xml:space="preserve">Provincia di </w:t>
      </w:r>
      <w:r w:rsidR="00D848D2">
        <w:rPr>
          <w:rFonts w:cs="Tahoma"/>
          <w:sz w:val="22"/>
          <w:szCs w:val="22"/>
        </w:rPr>
        <w:t>BIELLA</w:t>
      </w:r>
    </w:p>
    <w:p w:rsidR="00A73A01" w:rsidRPr="00EC131D" w:rsidRDefault="00A73A01" w:rsidP="00A73A01">
      <w:pPr>
        <w:pStyle w:val="Titolo"/>
        <w:widowControl w:val="0"/>
        <w:numPr>
          <w:ilvl w:val="0"/>
          <w:numId w:val="2"/>
        </w:numPr>
        <w:suppressAutoHyphens/>
        <w:spacing w:line="360" w:lineRule="auto"/>
        <w:ind w:left="431" w:hanging="431"/>
        <w:jc w:val="right"/>
        <w:textAlignment w:val="baseline"/>
        <w:outlineLvl w:val="0"/>
        <w:rPr>
          <w:rFonts w:cs="Tahoma"/>
          <w:b w:val="0"/>
          <w:bCs/>
          <w:i/>
          <w:iCs/>
        </w:rPr>
      </w:pPr>
      <w:r w:rsidRPr="00EC131D">
        <w:rPr>
          <w:rFonts w:cs="Tahoma"/>
          <w:b w:val="0"/>
          <w:i/>
          <w:iCs/>
        </w:rPr>
        <w:t>Alla c.a. del Sindaco</w:t>
      </w:r>
    </w:p>
    <w:p w:rsidR="00A73A01" w:rsidRPr="00EC131D" w:rsidRDefault="00EC131D" w:rsidP="00A73A01">
      <w:pPr>
        <w:spacing w:line="360" w:lineRule="auto"/>
        <w:jc w:val="right"/>
        <w:rPr>
          <w:rFonts w:ascii="Tahoma" w:eastAsia="MS Mincho" w:hAnsi="Tahoma" w:cs="Tahoma"/>
          <w:i/>
          <w:iCs/>
          <w:lang w:val="it-IT" w:eastAsia="ja-JP"/>
        </w:rPr>
      </w:pPr>
      <w:r>
        <w:rPr>
          <w:rFonts w:ascii="Tahoma" w:eastAsia="MS Mincho" w:hAnsi="Tahoma" w:cs="Tahoma"/>
          <w:i/>
          <w:iCs/>
          <w:lang w:val="it-IT" w:eastAsia="ja-JP"/>
        </w:rPr>
        <w:t>e</w:t>
      </w:r>
      <w:r w:rsidRPr="00EC131D">
        <w:rPr>
          <w:rFonts w:ascii="Tahoma" w:eastAsia="MS Mincho" w:hAnsi="Tahoma" w:cs="Tahoma"/>
          <w:i/>
          <w:iCs/>
          <w:lang w:val="it-IT" w:eastAsia="ja-JP"/>
        </w:rPr>
        <w:t xml:space="preserve"> </w:t>
      </w:r>
      <w:r w:rsidR="00A73A01" w:rsidRPr="00EC131D">
        <w:rPr>
          <w:rFonts w:ascii="Tahoma" w:eastAsia="MS Mincho" w:hAnsi="Tahoma" w:cs="Tahoma"/>
          <w:i/>
          <w:iCs/>
          <w:lang w:val="it-IT" w:eastAsia="ja-JP"/>
        </w:rPr>
        <w:t>del Responsabile della Trasparenza</w:t>
      </w:r>
    </w:p>
    <w:p w:rsidR="00A73A01" w:rsidRPr="00EC131D" w:rsidRDefault="00A73A01" w:rsidP="00A73A01">
      <w:pPr>
        <w:spacing w:line="360" w:lineRule="auto"/>
        <w:rPr>
          <w:rFonts w:ascii="Tahoma" w:eastAsia="MS Mincho" w:hAnsi="Tahoma" w:cs="Tahoma"/>
          <w:sz w:val="21"/>
          <w:szCs w:val="21"/>
          <w:lang w:val="it-IT" w:eastAsia="ja-JP"/>
        </w:rPr>
      </w:pPr>
    </w:p>
    <w:p w:rsidR="00A73A01" w:rsidRPr="00EC131D" w:rsidRDefault="00A73A01" w:rsidP="00A73A01">
      <w:pPr>
        <w:spacing w:line="360" w:lineRule="auto"/>
        <w:rPr>
          <w:rFonts w:ascii="Tahoma" w:hAnsi="Tahoma" w:cs="Tahoma"/>
          <w:bCs/>
          <w:sz w:val="21"/>
          <w:szCs w:val="21"/>
          <w:lang w:val="it-IT"/>
        </w:rPr>
      </w:pPr>
      <w:r w:rsidRPr="00EC131D">
        <w:rPr>
          <w:rFonts w:ascii="Tahoma" w:hAnsi="Tahoma" w:cs="Tahoma"/>
          <w:bCs/>
          <w:sz w:val="21"/>
          <w:szCs w:val="21"/>
          <w:lang w:val="it-IT"/>
        </w:rPr>
        <w:t xml:space="preserve">Torino, lì </w:t>
      </w:r>
      <w:r w:rsidR="00C00A2B">
        <w:rPr>
          <w:rFonts w:ascii="Tahoma" w:hAnsi="Tahoma" w:cs="Tahoma"/>
          <w:bCs/>
          <w:sz w:val="21"/>
          <w:szCs w:val="21"/>
          <w:lang w:val="it-IT"/>
        </w:rPr>
        <w:t>19</w:t>
      </w:r>
      <w:r w:rsidRPr="00EC131D">
        <w:rPr>
          <w:rFonts w:ascii="Tahoma" w:hAnsi="Tahoma" w:cs="Tahoma"/>
          <w:bCs/>
          <w:sz w:val="21"/>
          <w:szCs w:val="21"/>
          <w:lang w:val="it-IT"/>
        </w:rPr>
        <w:t xml:space="preserve"> </w:t>
      </w:r>
      <w:r w:rsidR="005D33B5">
        <w:rPr>
          <w:rFonts w:ascii="Tahoma" w:hAnsi="Tahoma" w:cs="Tahoma"/>
          <w:bCs/>
          <w:sz w:val="21"/>
          <w:szCs w:val="21"/>
          <w:lang w:val="it-IT"/>
        </w:rPr>
        <w:t>febbraio 2016</w:t>
      </w:r>
    </w:p>
    <w:p w:rsidR="00A73A01" w:rsidRPr="00EC131D" w:rsidRDefault="00A73A01" w:rsidP="00A73A01">
      <w:pPr>
        <w:spacing w:line="360" w:lineRule="auto"/>
        <w:rPr>
          <w:rFonts w:ascii="Tahoma" w:hAnsi="Tahoma" w:cs="Tahoma"/>
          <w:bCs/>
          <w:sz w:val="21"/>
          <w:szCs w:val="21"/>
          <w:lang w:val="it-IT"/>
        </w:rPr>
      </w:pPr>
    </w:p>
    <w:p w:rsidR="00A73A01" w:rsidRPr="00EC131D" w:rsidRDefault="00A73A01" w:rsidP="00A73A01">
      <w:pPr>
        <w:spacing w:line="360" w:lineRule="auto"/>
        <w:jc w:val="center"/>
        <w:rPr>
          <w:rFonts w:ascii="Tahoma" w:hAnsi="Tahoma" w:cs="Tahoma"/>
          <w:b/>
          <w:bCs/>
          <w:sz w:val="21"/>
          <w:szCs w:val="21"/>
          <w:lang w:val="it-IT"/>
        </w:rPr>
      </w:pPr>
      <w:r w:rsidRPr="00EC131D">
        <w:rPr>
          <w:rFonts w:ascii="Tahoma" w:hAnsi="Tahoma" w:cs="Tahoma"/>
          <w:b/>
          <w:bCs/>
          <w:sz w:val="21"/>
          <w:szCs w:val="21"/>
          <w:lang w:val="it-IT"/>
        </w:rPr>
        <w:t>Documento di attestazione</w:t>
      </w:r>
    </w:p>
    <w:p w:rsidR="00A73A01" w:rsidRPr="00EC131D" w:rsidRDefault="00A73A01" w:rsidP="00A73A01">
      <w:pPr>
        <w:spacing w:line="360" w:lineRule="auto"/>
        <w:jc w:val="center"/>
        <w:rPr>
          <w:rFonts w:ascii="Tahoma" w:hAnsi="Tahoma" w:cs="Tahoma"/>
          <w:b/>
          <w:bCs/>
          <w:sz w:val="21"/>
          <w:szCs w:val="21"/>
          <w:lang w:val="it-IT"/>
        </w:rPr>
      </w:pPr>
    </w:p>
    <w:p w:rsidR="00B54CE3" w:rsidRPr="00EC131D" w:rsidRDefault="00B54CE3">
      <w:pPr>
        <w:spacing w:before="8"/>
        <w:rPr>
          <w:rFonts w:ascii="Tahoma" w:eastAsia="Times New Roman" w:hAnsi="Tahoma" w:cs="Tahoma"/>
          <w:b/>
          <w:bCs/>
          <w:sz w:val="24"/>
          <w:szCs w:val="24"/>
        </w:rPr>
      </w:pPr>
    </w:p>
    <w:p w:rsidR="00B54CE3" w:rsidRPr="005D33B5" w:rsidRDefault="000E3298">
      <w:pPr>
        <w:pStyle w:val="Paragrafoelenco"/>
        <w:numPr>
          <w:ilvl w:val="0"/>
          <w:numId w:val="1"/>
        </w:numPr>
        <w:tabs>
          <w:tab w:val="left" w:pos="831"/>
          <w:tab w:val="left" w:pos="7161"/>
        </w:tabs>
        <w:spacing w:line="230" w:lineRule="auto"/>
        <w:ind w:right="111"/>
        <w:jc w:val="both"/>
        <w:rPr>
          <w:rFonts w:ascii="Tahoma" w:eastAsia="Times New Roman" w:hAnsi="Tahoma" w:cs="Tahoma"/>
          <w:sz w:val="24"/>
          <w:szCs w:val="24"/>
          <w:lang w:val="it-IT"/>
        </w:rPr>
      </w:pPr>
      <w:r w:rsidRPr="000E3298">
        <w:rPr>
          <w:rFonts w:ascii="Tahoma" w:eastAsia="Cambria" w:hAnsi="Tahoma" w:cs="Tahoma"/>
          <w:w w:val="95"/>
          <w:sz w:val="24"/>
          <w:szCs w:val="24"/>
          <w:lang w:val="it-IT"/>
        </w:rPr>
        <w:t xml:space="preserve">Il </w:t>
      </w:r>
      <w:r w:rsidR="00D065C7">
        <w:rPr>
          <w:rFonts w:ascii="Tahoma" w:eastAsia="Cambria" w:hAnsi="Tahoma" w:cs="Tahoma"/>
          <w:w w:val="95"/>
          <w:sz w:val="24"/>
          <w:szCs w:val="24"/>
          <w:lang w:val="it-IT"/>
        </w:rPr>
        <w:t>NI</w:t>
      </w:r>
      <w:r w:rsidR="005D33B5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 xml:space="preserve">V presso il Comune di </w:t>
      </w:r>
      <w:r w:rsidR="00D848D2">
        <w:rPr>
          <w:rFonts w:ascii="Tahoma" w:eastAsia="Cambria" w:hAnsi="Tahoma" w:cs="Tahoma"/>
          <w:w w:val="95"/>
          <w:sz w:val="24"/>
          <w:szCs w:val="24"/>
          <w:lang w:val="it-IT"/>
        </w:rPr>
        <w:t>Lessona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,</w:t>
      </w:r>
      <w:r w:rsidR="009E01F2" w:rsidRPr="005D33B5">
        <w:rPr>
          <w:rFonts w:ascii="Tahoma" w:eastAsia="Cambria" w:hAnsi="Tahoma" w:cs="Tahoma"/>
          <w:spacing w:val="-29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ai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sensi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dell’art.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14,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c.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4,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proofErr w:type="spellStart"/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lett</w:t>
      </w:r>
      <w:proofErr w:type="spellEnd"/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.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g),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del</w:t>
      </w:r>
      <w:r w:rsidR="009E01F2" w:rsidRPr="005D33B5">
        <w:rPr>
          <w:rFonts w:ascii="Tahoma" w:eastAsia="Cambria" w:hAnsi="Tahoma" w:cs="Tahoma"/>
          <w:spacing w:val="-28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d.lgs.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n.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150/2009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e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delle</w:t>
      </w:r>
      <w:r w:rsidR="009E01F2" w:rsidRPr="005D33B5">
        <w:rPr>
          <w:rFonts w:ascii="Tahoma" w:eastAsia="Cambria" w:hAnsi="Tahoma" w:cs="Tahoma"/>
          <w:spacing w:val="-28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delibere</w:t>
      </w:r>
      <w:r w:rsidR="009E01F2" w:rsidRPr="005D33B5">
        <w:rPr>
          <w:rFonts w:ascii="Tahoma" w:eastAsia="Cambria" w:hAnsi="Tahoma" w:cs="Tahoma"/>
          <w:spacing w:val="-27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 xml:space="preserve">A.N.AC. </w:t>
      </w:r>
      <w:proofErr w:type="spellStart"/>
      <w:r w:rsidR="009E01F2" w:rsidRPr="005D33B5">
        <w:rPr>
          <w:rFonts w:ascii="Tahoma" w:eastAsia="Times New Roman" w:hAnsi="Tahoma" w:cs="Tahoma"/>
          <w:sz w:val="24"/>
          <w:szCs w:val="24"/>
          <w:lang w:val="it-IT"/>
        </w:rPr>
        <w:t>nn</w:t>
      </w:r>
      <w:proofErr w:type="spellEnd"/>
      <w:r w:rsidR="009E01F2" w:rsidRPr="005D33B5">
        <w:rPr>
          <w:rFonts w:ascii="Tahoma" w:eastAsia="Times New Roman" w:hAnsi="Tahoma" w:cs="Tahoma"/>
          <w:sz w:val="24"/>
          <w:szCs w:val="24"/>
          <w:lang w:val="it-IT"/>
        </w:rPr>
        <w:t xml:space="preserve">. 50/2013 e 43/2016, ha effettuato la verifica sulla pubblicazione, sulla completezza,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sull’aggiornamento e sull’apertura del formato di ciascun documento, dato ed informazione elencati</w:t>
      </w:r>
      <w:r w:rsidR="009E01F2" w:rsidRPr="005D33B5">
        <w:rPr>
          <w:rFonts w:ascii="Tahoma" w:eastAsia="Cambria" w:hAnsi="Tahoma" w:cs="Tahoma"/>
          <w:spacing w:val="-3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nell’Allegato</w:t>
      </w:r>
      <w:r w:rsidR="009E01F2" w:rsidRPr="005D33B5">
        <w:rPr>
          <w:rFonts w:ascii="Tahoma" w:eastAsia="Cambria" w:hAnsi="Tahoma" w:cs="Tahoma"/>
          <w:spacing w:val="-3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1</w:t>
      </w:r>
      <w:r w:rsidR="009E01F2" w:rsidRPr="005D33B5">
        <w:rPr>
          <w:rFonts w:ascii="Tahoma" w:eastAsia="Cambria" w:hAnsi="Tahoma" w:cs="Tahoma"/>
          <w:spacing w:val="-1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–</w:t>
      </w:r>
      <w:r w:rsidR="009E01F2" w:rsidRPr="005D33B5">
        <w:rPr>
          <w:rFonts w:ascii="Tahoma" w:eastAsia="Cambria" w:hAnsi="Tahoma" w:cs="Tahoma"/>
          <w:spacing w:val="-5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Griglia</w:t>
      </w:r>
      <w:r w:rsidR="009E01F2" w:rsidRPr="005D33B5">
        <w:rPr>
          <w:rFonts w:ascii="Tahoma" w:eastAsia="Times New Roman" w:hAnsi="Tahoma" w:cs="Tahoma"/>
          <w:spacing w:val="-9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di</w:t>
      </w:r>
      <w:r w:rsidR="009E01F2" w:rsidRPr="005D33B5">
        <w:rPr>
          <w:rFonts w:ascii="Tahoma" w:eastAsia="Times New Roman" w:hAnsi="Tahoma" w:cs="Tahoma"/>
          <w:spacing w:val="-9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rilevazione</w:t>
      </w:r>
      <w:r w:rsidR="009E01F2" w:rsidRPr="005D33B5">
        <w:rPr>
          <w:rFonts w:ascii="Tahoma" w:eastAsia="Times New Roman" w:hAnsi="Tahoma" w:cs="Tahoma"/>
          <w:spacing w:val="-9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al</w:t>
      </w:r>
      <w:r w:rsidR="009E01F2" w:rsidRPr="005D33B5">
        <w:rPr>
          <w:rFonts w:ascii="Tahoma" w:eastAsia="Times New Roman" w:hAnsi="Tahoma" w:cs="Tahoma"/>
          <w:spacing w:val="-9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31</w:t>
      </w:r>
      <w:r w:rsidR="009E01F2" w:rsidRPr="005D33B5">
        <w:rPr>
          <w:rFonts w:ascii="Tahoma" w:eastAsia="Times New Roman" w:hAnsi="Tahoma" w:cs="Tahoma"/>
          <w:spacing w:val="-10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gennaio</w:t>
      </w:r>
      <w:r w:rsidR="009E01F2" w:rsidRPr="005D33B5">
        <w:rPr>
          <w:rFonts w:ascii="Tahoma" w:eastAsia="Times New Roman" w:hAnsi="Tahoma" w:cs="Tahoma"/>
          <w:spacing w:val="-9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2016</w:t>
      </w:r>
      <w:r w:rsidR="009E01F2" w:rsidRPr="005D33B5">
        <w:rPr>
          <w:rFonts w:ascii="Tahoma" w:eastAsia="Times New Roman" w:hAnsi="Tahoma" w:cs="Tahoma"/>
          <w:spacing w:val="-9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della</w:t>
      </w:r>
      <w:r w:rsidR="009E01F2" w:rsidRPr="005D33B5">
        <w:rPr>
          <w:rFonts w:ascii="Tahoma" w:eastAsia="Times New Roman" w:hAnsi="Tahoma" w:cs="Tahoma"/>
          <w:spacing w:val="-9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delibera</w:t>
      </w:r>
      <w:r w:rsidR="009E01F2" w:rsidRPr="005D33B5">
        <w:rPr>
          <w:rFonts w:ascii="Tahoma" w:eastAsia="Times New Roman" w:hAnsi="Tahoma" w:cs="Tahoma"/>
          <w:spacing w:val="-9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n.</w:t>
      </w:r>
      <w:r w:rsidR="009E01F2" w:rsidRPr="005D33B5">
        <w:rPr>
          <w:rFonts w:ascii="Tahoma" w:eastAsia="Times New Roman" w:hAnsi="Tahoma" w:cs="Tahoma"/>
          <w:spacing w:val="-8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w w:val="95"/>
          <w:sz w:val="24"/>
          <w:szCs w:val="24"/>
          <w:lang w:val="it-IT"/>
        </w:rPr>
        <w:t>43/2016.</w:t>
      </w:r>
    </w:p>
    <w:p w:rsidR="00B54CE3" w:rsidRPr="005D33B5" w:rsidRDefault="000E3298">
      <w:pPr>
        <w:pStyle w:val="Paragrafoelenco"/>
        <w:numPr>
          <w:ilvl w:val="0"/>
          <w:numId w:val="1"/>
        </w:numPr>
        <w:tabs>
          <w:tab w:val="left" w:pos="831"/>
        </w:tabs>
        <w:spacing w:before="116" w:line="232" w:lineRule="auto"/>
        <w:ind w:right="112"/>
        <w:jc w:val="both"/>
        <w:rPr>
          <w:rFonts w:ascii="Tahoma" w:eastAsia="Times New Roman" w:hAnsi="Tahoma" w:cs="Tahoma"/>
          <w:sz w:val="24"/>
          <w:szCs w:val="24"/>
          <w:lang w:val="it-IT"/>
        </w:rPr>
      </w:pPr>
      <w:r>
        <w:rPr>
          <w:rFonts w:ascii="Tahoma" w:eastAsia="Cambria" w:hAnsi="Tahoma" w:cs="Tahoma"/>
          <w:sz w:val="24"/>
          <w:szCs w:val="24"/>
          <w:lang w:val="it-IT"/>
        </w:rPr>
        <w:t xml:space="preserve">Il </w:t>
      </w:r>
      <w:r w:rsidR="00D065C7">
        <w:rPr>
          <w:rFonts w:ascii="Tahoma" w:eastAsia="Cambria" w:hAnsi="Tahoma" w:cs="Tahoma"/>
          <w:sz w:val="24"/>
          <w:szCs w:val="24"/>
          <w:lang w:val="it-IT"/>
        </w:rPr>
        <w:t>N</w:t>
      </w:r>
      <w:r w:rsidR="009E01F2" w:rsidRPr="005D33B5">
        <w:rPr>
          <w:rFonts w:ascii="Tahoma" w:eastAsia="Cambria" w:hAnsi="Tahoma" w:cs="Tahoma"/>
          <w:sz w:val="24"/>
          <w:szCs w:val="24"/>
          <w:lang w:val="it-IT"/>
        </w:rPr>
        <w:t>IV</w:t>
      </w:r>
      <w:r w:rsidR="005D33B5">
        <w:rPr>
          <w:rFonts w:ascii="Tahoma" w:eastAsia="Cambria" w:hAnsi="Tahoma" w:cs="Tahoma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sz w:val="24"/>
          <w:szCs w:val="24"/>
          <w:lang w:val="it-IT"/>
        </w:rPr>
        <w:t>ha</w:t>
      </w:r>
      <w:r w:rsidR="009E01F2" w:rsidRPr="005D33B5">
        <w:rPr>
          <w:rFonts w:ascii="Tahoma" w:eastAsia="Times New Roman" w:hAnsi="Tahoma" w:cs="Tahoma"/>
          <w:spacing w:val="-16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sz w:val="24"/>
          <w:szCs w:val="24"/>
          <w:lang w:val="it-IT"/>
        </w:rPr>
        <w:t>svolto</w:t>
      </w:r>
      <w:r w:rsidR="009E01F2" w:rsidRPr="005D33B5">
        <w:rPr>
          <w:rFonts w:ascii="Tahoma" w:eastAsia="Times New Roman" w:hAnsi="Tahoma" w:cs="Tahoma"/>
          <w:spacing w:val="-16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sz w:val="24"/>
          <w:szCs w:val="24"/>
          <w:lang w:val="it-IT"/>
        </w:rPr>
        <w:t>gli</w:t>
      </w:r>
      <w:r w:rsidR="009E01F2" w:rsidRPr="005D33B5">
        <w:rPr>
          <w:rFonts w:ascii="Tahoma" w:eastAsia="Times New Roman" w:hAnsi="Tahoma" w:cs="Tahoma"/>
          <w:spacing w:val="-16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sz w:val="24"/>
          <w:szCs w:val="24"/>
          <w:lang w:val="it-IT"/>
        </w:rPr>
        <w:t>accertamenti,</w:t>
      </w:r>
      <w:r w:rsidR="009E01F2" w:rsidRPr="005D33B5">
        <w:rPr>
          <w:rFonts w:ascii="Tahoma" w:eastAsia="Times New Roman" w:hAnsi="Tahoma" w:cs="Tahoma"/>
          <w:spacing w:val="-16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sz w:val="24"/>
          <w:szCs w:val="24"/>
          <w:lang w:val="it-IT"/>
        </w:rPr>
        <w:t>tenendo</w:t>
      </w:r>
      <w:r w:rsidR="009E01F2" w:rsidRPr="005D33B5">
        <w:rPr>
          <w:rFonts w:ascii="Tahoma" w:eastAsia="Times New Roman" w:hAnsi="Tahoma" w:cs="Tahoma"/>
          <w:spacing w:val="-16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sz w:val="24"/>
          <w:szCs w:val="24"/>
          <w:lang w:val="it-IT"/>
        </w:rPr>
        <w:t>anche</w:t>
      </w:r>
      <w:r w:rsidR="009E01F2" w:rsidRPr="005D33B5">
        <w:rPr>
          <w:rFonts w:ascii="Tahoma" w:eastAsia="Times New Roman" w:hAnsi="Tahoma" w:cs="Tahoma"/>
          <w:spacing w:val="-16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Times New Roman" w:hAnsi="Tahoma" w:cs="Tahoma"/>
          <w:sz w:val="24"/>
          <w:szCs w:val="24"/>
          <w:lang w:val="it-IT"/>
        </w:rPr>
        <w:t xml:space="preserve">conto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dei</w:t>
      </w:r>
      <w:r w:rsidR="009E01F2" w:rsidRPr="005D33B5">
        <w:rPr>
          <w:rFonts w:ascii="Tahoma" w:eastAsia="Cambria" w:hAnsi="Tahoma" w:cs="Tahoma"/>
          <w:spacing w:val="-18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risultati</w:t>
      </w:r>
      <w:r w:rsidR="009E01F2" w:rsidRPr="005D33B5">
        <w:rPr>
          <w:rFonts w:ascii="Tahoma" w:eastAsia="Cambria" w:hAnsi="Tahoma" w:cs="Tahoma"/>
          <w:spacing w:val="-18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e</w:t>
      </w:r>
      <w:r w:rsidR="009E01F2" w:rsidRPr="005D33B5">
        <w:rPr>
          <w:rFonts w:ascii="Tahoma" w:eastAsia="Cambria" w:hAnsi="Tahoma" w:cs="Tahoma"/>
          <w:spacing w:val="-17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degli</w:t>
      </w:r>
      <w:r w:rsidR="009E01F2" w:rsidRPr="005D33B5">
        <w:rPr>
          <w:rFonts w:ascii="Tahoma" w:eastAsia="Cambria" w:hAnsi="Tahoma" w:cs="Tahoma"/>
          <w:spacing w:val="-18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elementi</w:t>
      </w:r>
      <w:r w:rsidR="009E01F2" w:rsidRPr="005D33B5">
        <w:rPr>
          <w:rFonts w:ascii="Tahoma" w:eastAsia="Cambria" w:hAnsi="Tahoma" w:cs="Tahoma"/>
          <w:spacing w:val="-18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emersi</w:t>
      </w:r>
      <w:r w:rsidR="009E01F2" w:rsidRPr="005D33B5">
        <w:rPr>
          <w:rFonts w:ascii="Tahoma" w:eastAsia="Cambria" w:hAnsi="Tahoma" w:cs="Tahoma"/>
          <w:spacing w:val="-18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dall’attività</w:t>
      </w:r>
      <w:r w:rsidR="009E01F2" w:rsidRPr="005D33B5">
        <w:rPr>
          <w:rFonts w:ascii="Tahoma" w:eastAsia="Cambria" w:hAnsi="Tahoma" w:cs="Tahoma"/>
          <w:spacing w:val="-17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di</w:t>
      </w:r>
      <w:r w:rsidR="009E01F2" w:rsidRPr="005D33B5">
        <w:rPr>
          <w:rFonts w:ascii="Tahoma" w:eastAsia="Cambria" w:hAnsi="Tahoma" w:cs="Tahoma"/>
          <w:spacing w:val="-18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controllo</w:t>
      </w:r>
      <w:r w:rsidR="009E01F2" w:rsidRPr="005D33B5">
        <w:rPr>
          <w:rFonts w:ascii="Tahoma" w:eastAsia="Cambria" w:hAnsi="Tahoma" w:cs="Tahoma"/>
          <w:spacing w:val="-18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sull’assolvimento</w:t>
      </w:r>
      <w:r w:rsidR="009E01F2" w:rsidRPr="005D33B5">
        <w:rPr>
          <w:rFonts w:ascii="Tahoma" w:eastAsia="Cambria" w:hAnsi="Tahoma" w:cs="Tahoma"/>
          <w:spacing w:val="-18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degli</w:t>
      </w:r>
      <w:r w:rsidR="009E01F2" w:rsidRPr="005D33B5">
        <w:rPr>
          <w:rFonts w:ascii="Tahoma" w:eastAsia="Cambria" w:hAnsi="Tahoma" w:cs="Tahoma"/>
          <w:spacing w:val="-17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>obblighi</w:t>
      </w:r>
      <w:r w:rsidR="009E01F2" w:rsidRPr="005D33B5">
        <w:rPr>
          <w:rFonts w:ascii="Tahoma" w:eastAsia="Cambria" w:hAnsi="Tahoma" w:cs="Tahoma"/>
          <w:spacing w:val="-18"/>
          <w:w w:val="95"/>
          <w:sz w:val="24"/>
          <w:szCs w:val="24"/>
          <w:lang w:val="it-IT"/>
        </w:rPr>
        <w:t xml:space="preserve"> </w:t>
      </w:r>
      <w:r w:rsidR="009E01F2" w:rsidRPr="005D33B5">
        <w:rPr>
          <w:rFonts w:ascii="Tahoma" w:eastAsia="Cambria" w:hAnsi="Tahoma" w:cs="Tahoma"/>
          <w:w w:val="95"/>
          <w:sz w:val="24"/>
          <w:szCs w:val="24"/>
          <w:lang w:val="it-IT"/>
        </w:rPr>
        <w:t xml:space="preserve">di pubblicazione svolta dal Responsabile della trasparenza ai sensi dell’art. 43, c. 1, del d.lgs. n. </w:t>
      </w:r>
      <w:r w:rsidR="009E01F2" w:rsidRPr="005D33B5">
        <w:rPr>
          <w:rFonts w:ascii="Tahoma" w:eastAsia="Times New Roman" w:hAnsi="Tahoma" w:cs="Tahoma"/>
          <w:sz w:val="24"/>
          <w:szCs w:val="24"/>
          <w:lang w:val="it-IT"/>
        </w:rPr>
        <w:t>33/2013.</w:t>
      </w:r>
    </w:p>
    <w:p w:rsidR="00B54CE3" w:rsidRPr="005D33B5" w:rsidRDefault="009E01F2">
      <w:pPr>
        <w:pStyle w:val="Corpotesto"/>
        <w:spacing w:before="121" w:line="272" w:lineRule="exact"/>
        <w:ind w:left="473"/>
        <w:rPr>
          <w:rFonts w:ascii="Tahoma" w:eastAsia="Times New Roman" w:hAnsi="Tahoma" w:cs="Tahoma"/>
          <w:lang w:val="it-IT"/>
        </w:rPr>
      </w:pPr>
      <w:r w:rsidRPr="005D33B5">
        <w:rPr>
          <w:rFonts w:ascii="Tahoma" w:hAnsi="Tahoma" w:cs="Tahoma"/>
          <w:w w:val="95"/>
          <w:lang w:val="it-IT"/>
        </w:rPr>
        <w:t>Sulla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Pr="005D33B5">
        <w:rPr>
          <w:rFonts w:ascii="Tahoma" w:hAnsi="Tahoma" w:cs="Tahoma"/>
          <w:w w:val="95"/>
          <w:lang w:val="it-IT"/>
        </w:rPr>
        <w:t>base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Pr="005D33B5">
        <w:rPr>
          <w:rFonts w:ascii="Tahoma" w:hAnsi="Tahoma" w:cs="Tahoma"/>
          <w:w w:val="95"/>
          <w:lang w:val="it-IT"/>
        </w:rPr>
        <w:t>di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Pr="005D33B5">
        <w:rPr>
          <w:rFonts w:ascii="Tahoma" w:hAnsi="Tahoma" w:cs="Tahoma"/>
          <w:w w:val="95"/>
          <w:lang w:val="it-IT"/>
        </w:rPr>
        <w:t>quanto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Pr="005D33B5">
        <w:rPr>
          <w:rFonts w:ascii="Tahoma" w:hAnsi="Tahoma" w:cs="Tahoma"/>
          <w:w w:val="95"/>
          <w:lang w:val="it-IT"/>
        </w:rPr>
        <w:t>sopra,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="00D065C7">
        <w:rPr>
          <w:rFonts w:ascii="Tahoma" w:hAnsi="Tahoma" w:cs="Tahoma"/>
          <w:w w:val="95"/>
          <w:lang w:val="it-IT"/>
        </w:rPr>
        <w:t>il NIV</w:t>
      </w:r>
      <w:r w:rsidRPr="005D33B5">
        <w:rPr>
          <w:rFonts w:ascii="Tahoma" w:hAnsi="Tahoma" w:cs="Tahoma"/>
          <w:w w:val="95"/>
          <w:lang w:val="it-IT"/>
        </w:rPr>
        <w:t>,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Pr="005D33B5">
        <w:rPr>
          <w:rFonts w:ascii="Tahoma" w:hAnsi="Tahoma" w:cs="Tahoma"/>
          <w:w w:val="95"/>
          <w:lang w:val="it-IT"/>
        </w:rPr>
        <w:t>ai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Pr="005D33B5">
        <w:rPr>
          <w:rFonts w:ascii="Tahoma" w:hAnsi="Tahoma" w:cs="Tahoma"/>
          <w:w w:val="95"/>
          <w:lang w:val="it-IT"/>
        </w:rPr>
        <w:t>sensi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Pr="005D33B5">
        <w:rPr>
          <w:rFonts w:ascii="Tahoma" w:hAnsi="Tahoma" w:cs="Tahoma"/>
          <w:w w:val="95"/>
          <w:lang w:val="it-IT"/>
        </w:rPr>
        <w:t>dell’art.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Pr="005D33B5">
        <w:rPr>
          <w:rFonts w:ascii="Tahoma" w:hAnsi="Tahoma" w:cs="Tahoma"/>
          <w:w w:val="95"/>
          <w:lang w:val="it-IT"/>
        </w:rPr>
        <w:t>14,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Pr="005D33B5">
        <w:rPr>
          <w:rFonts w:ascii="Tahoma" w:hAnsi="Tahoma" w:cs="Tahoma"/>
          <w:w w:val="95"/>
          <w:lang w:val="it-IT"/>
        </w:rPr>
        <w:t>c.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r w:rsidRPr="005D33B5">
        <w:rPr>
          <w:rFonts w:ascii="Tahoma" w:hAnsi="Tahoma" w:cs="Tahoma"/>
          <w:w w:val="95"/>
          <w:lang w:val="it-IT"/>
        </w:rPr>
        <w:t>4,</w:t>
      </w:r>
      <w:r w:rsidRPr="005D33B5">
        <w:rPr>
          <w:rFonts w:ascii="Tahoma" w:hAnsi="Tahoma" w:cs="Tahoma"/>
          <w:spacing w:val="-22"/>
          <w:w w:val="95"/>
          <w:lang w:val="it-IT"/>
        </w:rPr>
        <w:t xml:space="preserve"> </w:t>
      </w:r>
      <w:proofErr w:type="spellStart"/>
      <w:r w:rsidRPr="005D33B5">
        <w:rPr>
          <w:rFonts w:ascii="Tahoma" w:hAnsi="Tahoma" w:cs="Tahoma"/>
          <w:w w:val="95"/>
          <w:lang w:val="it-IT"/>
        </w:rPr>
        <w:t>lett</w:t>
      </w:r>
      <w:proofErr w:type="spellEnd"/>
      <w:r w:rsidRPr="005D33B5">
        <w:rPr>
          <w:rFonts w:ascii="Tahoma" w:hAnsi="Tahoma" w:cs="Tahoma"/>
          <w:w w:val="95"/>
          <w:lang w:val="it-IT"/>
        </w:rPr>
        <w:t xml:space="preserve">. </w:t>
      </w:r>
      <w:r w:rsidRPr="005D33B5">
        <w:rPr>
          <w:rFonts w:ascii="Tahoma" w:eastAsia="Times New Roman" w:hAnsi="Tahoma" w:cs="Tahoma"/>
          <w:lang w:val="it-IT"/>
        </w:rPr>
        <w:t>g),</w:t>
      </w:r>
      <w:r w:rsidRPr="005D33B5">
        <w:rPr>
          <w:rFonts w:ascii="Tahoma" w:eastAsia="Times New Roman" w:hAnsi="Tahoma" w:cs="Tahoma"/>
          <w:spacing w:val="-26"/>
          <w:lang w:val="it-IT"/>
        </w:rPr>
        <w:t xml:space="preserve"> </w:t>
      </w:r>
      <w:r w:rsidRPr="005D33B5">
        <w:rPr>
          <w:rFonts w:ascii="Tahoma" w:eastAsia="Times New Roman" w:hAnsi="Tahoma" w:cs="Tahoma"/>
          <w:lang w:val="it-IT"/>
        </w:rPr>
        <w:t>del</w:t>
      </w:r>
      <w:r w:rsidRPr="005D33B5">
        <w:rPr>
          <w:rFonts w:ascii="Tahoma" w:eastAsia="Times New Roman" w:hAnsi="Tahoma" w:cs="Tahoma"/>
          <w:spacing w:val="-26"/>
          <w:lang w:val="it-IT"/>
        </w:rPr>
        <w:t xml:space="preserve"> </w:t>
      </w:r>
      <w:r w:rsidRPr="005D33B5">
        <w:rPr>
          <w:rFonts w:ascii="Tahoma" w:eastAsia="Times New Roman" w:hAnsi="Tahoma" w:cs="Tahoma"/>
          <w:lang w:val="it-IT"/>
        </w:rPr>
        <w:t>d.lgs.</w:t>
      </w:r>
      <w:r w:rsidRPr="005D33B5">
        <w:rPr>
          <w:rFonts w:ascii="Tahoma" w:eastAsia="Times New Roman" w:hAnsi="Tahoma" w:cs="Tahoma"/>
          <w:spacing w:val="-26"/>
          <w:lang w:val="it-IT"/>
        </w:rPr>
        <w:t xml:space="preserve"> </w:t>
      </w:r>
      <w:r w:rsidRPr="005D33B5">
        <w:rPr>
          <w:rFonts w:ascii="Tahoma" w:eastAsia="Times New Roman" w:hAnsi="Tahoma" w:cs="Tahoma"/>
          <w:lang w:val="it-IT"/>
        </w:rPr>
        <w:t>n.</w:t>
      </w:r>
      <w:r w:rsidRPr="005D33B5">
        <w:rPr>
          <w:rFonts w:ascii="Tahoma" w:eastAsia="Times New Roman" w:hAnsi="Tahoma" w:cs="Tahoma"/>
          <w:spacing w:val="-26"/>
          <w:lang w:val="it-IT"/>
        </w:rPr>
        <w:t xml:space="preserve"> </w:t>
      </w:r>
      <w:r w:rsidRPr="005D33B5">
        <w:rPr>
          <w:rFonts w:ascii="Tahoma" w:eastAsia="Times New Roman" w:hAnsi="Tahoma" w:cs="Tahoma"/>
          <w:lang w:val="it-IT"/>
        </w:rPr>
        <w:t>150/2009</w:t>
      </w:r>
    </w:p>
    <w:p w:rsidR="00B54CE3" w:rsidRPr="005D33B5" w:rsidRDefault="00B54CE3">
      <w:pPr>
        <w:rPr>
          <w:rFonts w:ascii="Tahoma" w:eastAsia="Times New Roman" w:hAnsi="Tahoma" w:cs="Tahoma"/>
          <w:sz w:val="24"/>
          <w:szCs w:val="24"/>
          <w:lang w:val="it-IT"/>
        </w:rPr>
      </w:pPr>
    </w:p>
    <w:p w:rsidR="00B54CE3" w:rsidRPr="00EC131D" w:rsidRDefault="00B54CE3">
      <w:pPr>
        <w:spacing w:before="7"/>
        <w:rPr>
          <w:rFonts w:ascii="Tahoma" w:eastAsia="Times New Roman" w:hAnsi="Tahoma" w:cs="Tahoma"/>
          <w:sz w:val="19"/>
          <w:szCs w:val="19"/>
          <w:lang w:val="it-IT"/>
        </w:rPr>
      </w:pPr>
    </w:p>
    <w:p w:rsidR="00B54CE3" w:rsidRPr="00EC131D" w:rsidRDefault="009E01F2">
      <w:pPr>
        <w:pStyle w:val="Titolo1"/>
        <w:ind w:right="3547"/>
        <w:jc w:val="center"/>
        <w:rPr>
          <w:rFonts w:ascii="Tahoma" w:hAnsi="Tahoma" w:cs="Tahoma"/>
          <w:b w:val="0"/>
          <w:bCs w:val="0"/>
          <w:lang w:val="it-IT"/>
        </w:rPr>
      </w:pPr>
      <w:r w:rsidRPr="00EC131D">
        <w:rPr>
          <w:rFonts w:ascii="Tahoma" w:hAnsi="Tahoma" w:cs="Tahoma"/>
          <w:lang w:val="it-IT"/>
        </w:rPr>
        <w:t>ATTESTA</w:t>
      </w:r>
    </w:p>
    <w:p w:rsidR="00B54CE3" w:rsidRPr="00EC131D" w:rsidRDefault="00B54CE3">
      <w:pPr>
        <w:rPr>
          <w:rFonts w:ascii="Tahoma" w:eastAsia="Times New Roman" w:hAnsi="Tahoma" w:cs="Tahoma"/>
          <w:b/>
          <w:bCs/>
          <w:sz w:val="20"/>
          <w:szCs w:val="20"/>
          <w:lang w:val="it-IT"/>
        </w:rPr>
      </w:pPr>
    </w:p>
    <w:p w:rsidR="00B54CE3" w:rsidRPr="00EC131D" w:rsidRDefault="00B54CE3">
      <w:pPr>
        <w:spacing w:before="10"/>
        <w:rPr>
          <w:rFonts w:ascii="Tahoma" w:eastAsia="Times New Roman" w:hAnsi="Tahoma" w:cs="Tahoma"/>
          <w:b/>
          <w:bCs/>
          <w:sz w:val="17"/>
          <w:szCs w:val="17"/>
          <w:lang w:val="it-IT"/>
        </w:rPr>
      </w:pPr>
    </w:p>
    <w:p w:rsidR="00B54CE3" w:rsidRPr="00EC131D" w:rsidRDefault="009E01F2">
      <w:pPr>
        <w:spacing w:before="78" w:line="121" w:lineRule="exact"/>
        <w:ind w:left="1574"/>
        <w:rPr>
          <w:rFonts w:ascii="Tahoma" w:eastAsia="Times New Roman" w:hAnsi="Tahoma" w:cs="Tahoma"/>
          <w:sz w:val="13"/>
          <w:szCs w:val="13"/>
          <w:lang w:val="it-IT"/>
        </w:rPr>
      </w:pPr>
      <w:r w:rsidRPr="00EC131D">
        <w:rPr>
          <w:rFonts w:ascii="Tahoma" w:hAnsi="Tahoma" w:cs="Tahoma"/>
          <w:w w:val="93"/>
          <w:sz w:val="13"/>
          <w:lang w:val="it-IT"/>
        </w:rPr>
        <w:t>1</w:t>
      </w:r>
    </w:p>
    <w:p w:rsidR="00B54CE3" w:rsidRPr="00EC131D" w:rsidRDefault="009E01F2" w:rsidP="005D33B5">
      <w:pPr>
        <w:pStyle w:val="Corpotesto"/>
        <w:spacing w:line="247" w:lineRule="exact"/>
        <w:ind w:left="502"/>
        <w:rPr>
          <w:rFonts w:ascii="Tahoma" w:hAnsi="Tahoma" w:cs="Tahoma"/>
          <w:lang w:val="it-IT"/>
        </w:rPr>
      </w:pPr>
      <w:r w:rsidRPr="00EC131D">
        <w:rPr>
          <w:rFonts w:ascii="Tahoma" w:eastAsia="Times New Roman" w:hAnsi="Tahoma" w:cs="Tahoma"/>
          <w:w w:val="90"/>
          <w:lang w:val="it-IT"/>
        </w:rPr>
        <w:t xml:space="preserve">la veridicità </w:t>
      </w:r>
      <w:r w:rsidRPr="00EC131D">
        <w:rPr>
          <w:rFonts w:ascii="Tahoma" w:hAnsi="Tahoma" w:cs="Tahoma"/>
          <w:w w:val="90"/>
          <w:lang w:val="it-IT"/>
        </w:rPr>
        <w:t>e l’attendibilità, alla data dell’attestazione</w:t>
      </w:r>
      <w:r w:rsidRPr="00EC131D">
        <w:rPr>
          <w:rFonts w:ascii="Tahoma" w:eastAsia="Times New Roman" w:hAnsi="Tahoma" w:cs="Tahoma"/>
          <w:w w:val="90"/>
          <w:lang w:val="it-IT"/>
        </w:rPr>
        <w:t xml:space="preserve">, </w:t>
      </w:r>
      <w:r w:rsidRPr="00EC131D">
        <w:rPr>
          <w:rFonts w:ascii="Tahoma" w:hAnsi="Tahoma" w:cs="Tahoma"/>
          <w:w w:val="90"/>
          <w:lang w:val="it-IT"/>
        </w:rPr>
        <w:t>di quanto riportato nell’Allegato 1 rispetto a</w:t>
      </w:r>
      <w:r w:rsidR="005D33B5">
        <w:rPr>
          <w:rFonts w:ascii="Tahoma" w:hAnsi="Tahoma" w:cs="Tahoma"/>
          <w:w w:val="90"/>
          <w:lang w:val="it-IT"/>
        </w:rPr>
        <w:t xml:space="preserve"> </w:t>
      </w:r>
      <w:r w:rsidRPr="00EC131D">
        <w:rPr>
          <w:rFonts w:ascii="Tahoma" w:eastAsia="Times New Roman" w:hAnsi="Tahoma" w:cs="Tahoma"/>
          <w:w w:val="90"/>
          <w:lang w:val="it-IT"/>
        </w:rPr>
        <w:t>quanto pubblicat</w:t>
      </w:r>
      <w:r w:rsidR="005D33B5">
        <w:rPr>
          <w:rFonts w:ascii="Tahoma" w:hAnsi="Tahoma" w:cs="Tahoma"/>
          <w:w w:val="90"/>
          <w:lang w:val="it-IT"/>
        </w:rPr>
        <w:t xml:space="preserve">o sul </w:t>
      </w:r>
      <w:r w:rsidRPr="00EC131D">
        <w:rPr>
          <w:rFonts w:ascii="Tahoma" w:hAnsi="Tahoma" w:cs="Tahoma"/>
          <w:w w:val="90"/>
          <w:lang w:val="it-IT"/>
        </w:rPr>
        <w:t>sito</w:t>
      </w:r>
      <w:r w:rsidRPr="00EC131D">
        <w:rPr>
          <w:rFonts w:ascii="Tahoma" w:hAnsi="Tahoma" w:cs="Tahoma"/>
          <w:spacing w:val="15"/>
          <w:w w:val="90"/>
          <w:lang w:val="it-IT"/>
        </w:rPr>
        <w:t xml:space="preserve"> </w:t>
      </w:r>
      <w:r w:rsidRPr="00EC131D">
        <w:rPr>
          <w:rFonts w:ascii="Tahoma" w:hAnsi="Tahoma" w:cs="Tahoma"/>
          <w:w w:val="90"/>
          <w:lang w:val="it-IT"/>
        </w:rPr>
        <w:t>dell’</w:t>
      </w:r>
      <w:r w:rsidR="005D33B5">
        <w:rPr>
          <w:rFonts w:ascii="Tahoma" w:hAnsi="Tahoma" w:cs="Tahoma"/>
          <w:w w:val="90"/>
          <w:lang w:val="it-IT"/>
        </w:rPr>
        <w:t>’Ente</w:t>
      </w:r>
      <w:r w:rsidRPr="00EC131D">
        <w:rPr>
          <w:rFonts w:ascii="Tahoma" w:hAnsi="Tahoma" w:cs="Tahoma"/>
          <w:w w:val="90"/>
          <w:lang w:val="it-IT"/>
        </w:rPr>
        <w:t>.</w:t>
      </w:r>
    </w:p>
    <w:p w:rsidR="00B54CE3" w:rsidRPr="00EC131D" w:rsidRDefault="00B54CE3">
      <w:pPr>
        <w:rPr>
          <w:rFonts w:ascii="Tahoma" w:eastAsia="Cambria" w:hAnsi="Tahoma" w:cs="Tahoma"/>
          <w:sz w:val="20"/>
          <w:szCs w:val="20"/>
          <w:lang w:val="it-IT"/>
        </w:rPr>
      </w:pPr>
    </w:p>
    <w:p w:rsidR="00B54CE3" w:rsidRPr="00EC131D" w:rsidRDefault="00B54CE3">
      <w:pPr>
        <w:spacing w:before="8"/>
        <w:rPr>
          <w:rFonts w:ascii="Tahoma" w:eastAsia="Cambria" w:hAnsi="Tahoma" w:cs="Tahoma"/>
          <w:sz w:val="16"/>
          <w:szCs w:val="16"/>
          <w:lang w:val="it-IT"/>
        </w:rPr>
      </w:pPr>
    </w:p>
    <w:p w:rsidR="00B54CE3" w:rsidRPr="00EC131D" w:rsidRDefault="00B54CE3">
      <w:pPr>
        <w:rPr>
          <w:rFonts w:ascii="Tahoma" w:eastAsia="Cambria" w:hAnsi="Tahoma" w:cs="Tahoma"/>
          <w:sz w:val="16"/>
          <w:szCs w:val="16"/>
          <w:lang w:val="it-IT"/>
        </w:rPr>
        <w:sectPr w:rsidR="00B54CE3" w:rsidRPr="00EC131D">
          <w:type w:val="continuous"/>
          <w:pgSz w:w="11910" w:h="16840"/>
          <w:pgMar w:top="640" w:right="1020" w:bottom="280" w:left="1020" w:header="720" w:footer="720" w:gutter="0"/>
          <w:cols w:space="720"/>
        </w:sectPr>
      </w:pPr>
    </w:p>
    <w:p w:rsidR="00B54CE3" w:rsidRPr="00EC131D" w:rsidRDefault="00D848D2">
      <w:pPr>
        <w:pStyle w:val="Corpotesto"/>
        <w:spacing w:before="59"/>
        <w:rPr>
          <w:rFonts w:ascii="Tahoma" w:eastAsia="Times New Roman" w:hAnsi="Tahoma" w:cs="Tahoma"/>
          <w:lang w:val="it-IT"/>
        </w:rPr>
      </w:pPr>
      <w:r>
        <w:rPr>
          <w:rFonts w:ascii="Tahoma" w:hAnsi="Tahoma" w:cs="Tahoma"/>
          <w:w w:val="95"/>
          <w:lang w:val="it-IT"/>
        </w:rPr>
        <w:lastRenderedPageBreak/>
        <w:t>1</w:t>
      </w:r>
      <w:r w:rsidR="00A360DD">
        <w:rPr>
          <w:rFonts w:ascii="Tahoma" w:hAnsi="Tahoma" w:cs="Tahoma"/>
          <w:w w:val="95"/>
          <w:lang w:val="it-IT"/>
        </w:rPr>
        <w:t>9</w:t>
      </w:r>
      <w:r w:rsidR="005D33B5">
        <w:rPr>
          <w:rFonts w:ascii="Tahoma" w:hAnsi="Tahoma" w:cs="Tahoma"/>
          <w:w w:val="95"/>
          <w:lang w:val="it-IT"/>
        </w:rPr>
        <w:t xml:space="preserve"> febbraio 2016</w:t>
      </w:r>
    </w:p>
    <w:p w:rsidR="00B54CE3" w:rsidRPr="00EC131D" w:rsidRDefault="009E01F2">
      <w:pPr>
        <w:rPr>
          <w:rFonts w:ascii="Tahoma" w:eastAsia="Times New Roman" w:hAnsi="Tahoma" w:cs="Tahoma"/>
          <w:sz w:val="24"/>
          <w:szCs w:val="24"/>
          <w:lang w:val="it-IT"/>
        </w:rPr>
      </w:pPr>
      <w:bookmarkStart w:id="0" w:name="_GoBack"/>
      <w:bookmarkEnd w:id="0"/>
      <w:r w:rsidRPr="00EC131D">
        <w:rPr>
          <w:rFonts w:ascii="Tahoma" w:hAnsi="Tahoma" w:cs="Tahoma"/>
          <w:lang w:val="it-IT"/>
        </w:rPr>
        <w:br w:type="column"/>
      </w:r>
    </w:p>
    <w:p w:rsidR="00D065C7" w:rsidRPr="00D065C7" w:rsidRDefault="00D065C7" w:rsidP="00D065C7">
      <w:pPr>
        <w:spacing w:line="360" w:lineRule="auto"/>
        <w:jc w:val="center"/>
        <w:rPr>
          <w:rFonts w:ascii="Tahoma" w:hAnsi="Tahoma" w:cs="Tahoma"/>
          <w:b/>
          <w:lang w:val="it-IT"/>
        </w:rPr>
      </w:pPr>
      <w:r w:rsidRPr="00D065C7">
        <w:rPr>
          <w:rFonts w:ascii="Tahoma" w:hAnsi="Tahoma" w:cs="Tahoma"/>
          <w:b/>
          <w:lang w:val="it-IT"/>
        </w:rPr>
        <w:t>Il Nucleo Indipendente di Valutazione</w:t>
      </w:r>
    </w:p>
    <w:p w:rsidR="00D065C7" w:rsidRPr="00D065C7" w:rsidRDefault="00D065C7" w:rsidP="00D065C7">
      <w:pPr>
        <w:spacing w:line="360" w:lineRule="auto"/>
        <w:rPr>
          <w:rFonts w:ascii="Tahoma" w:hAnsi="Tahoma" w:cs="Tahoma"/>
          <w:lang w:val="it-IT"/>
        </w:rPr>
      </w:pPr>
    </w:p>
    <w:p w:rsidR="00D065C7" w:rsidRDefault="00D065C7" w:rsidP="003963E7">
      <w:pPr>
        <w:spacing w:line="360" w:lineRule="auto"/>
        <w:jc w:val="center"/>
        <w:rPr>
          <w:rFonts w:ascii="Tahoma" w:hAnsi="Tahoma" w:cs="Tahoma"/>
          <w:lang w:val="it-IT"/>
        </w:rPr>
      </w:pPr>
      <w:r w:rsidRPr="00D065C7">
        <w:rPr>
          <w:rFonts w:ascii="Tahoma" w:hAnsi="Tahoma" w:cs="Tahoma"/>
          <w:lang w:val="it-IT"/>
        </w:rPr>
        <w:t>Terzuolo Anna</w:t>
      </w:r>
    </w:p>
    <w:p w:rsidR="003963E7" w:rsidRPr="00D065C7" w:rsidRDefault="003963E7" w:rsidP="003963E7">
      <w:pPr>
        <w:spacing w:line="360" w:lineRule="auto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noProof/>
          <w:lang w:val="it-IT" w:eastAsia="it-IT"/>
        </w:rPr>
        <w:drawing>
          <wp:inline distT="0" distB="0" distL="0" distR="0" wp14:anchorId="6BE13A61" wp14:editId="3A89917A">
            <wp:extent cx="1240404" cy="57698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00" cy="57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B5" w:rsidRPr="00EC131D" w:rsidRDefault="005D33B5">
      <w:pPr>
        <w:spacing w:line="280" w:lineRule="auto"/>
        <w:rPr>
          <w:rFonts w:ascii="Tahoma" w:eastAsia="Times New Roman" w:hAnsi="Tahoma" w:cs="Tahoma"/>
          <w:sz w:val="24"/>
          <w:szCs w:val="24"/>
          <w:lang w:val="it-IT"/>
        </w:rPr>
        <w:sectPr w:rsidR="005D33B5" w:rsidRPr="00EC131D" w:rsidSect="00D065C7">
          <w:type w:val="continuous"/>
          <w:pgSz w:w="11910" w:h="16840"/>
          <w:pgMar w:top="640" w:right="1020" w:bottom="280" w:left="1020" w:header="720" w:footer="720" w:gutter="0"/>
          <w:cols w:num="2" w:space="720" w:equalWidth="0">
            <w:col w:w="2382" w:space="2"/>
            <w:col w:w="7486"/>
          </w:cols>
        </w:sectPr>
      </w:pPr>
    </w:p>
    <w:p w:rsidR="00B54CE3" w:rsidRPr="00EC131D" w:rsidRDefault="00B54CE3">
      <w:pPr>
        <w:rPr>
          <w:rFonts w:ascii="Tahoma" w:eastAsia="Times New Roman" w:hAnsi="Tahoma" w:cs="Tahoma"/>
          <w:sz w:val="20"/>
          <w:szCs w:val="20"/>
          <w:lang w:val="it-IT"/>
        </w:rPr>
      </w:pPr>
    </w:p>
    <w:p w:rsidR="00B54CE3" w:rsidRPr="00EC131D" w:rsidRDefault="00B54CE3">
      <w:pPr>
        <w:rPr>
          <w:rFonts w:ascii="Tahoma" w:eastAsia="Times New Roman" w:hAnsi="Tahoma" w:cs="Tahoma"/>
          <w:sz w:val="20"/>
          <w:szCs w:val="20"/>
          <w:lang w:val="it-IT"/>
        </w:rPr>
      </w:pPr>
    </w:p>
    <w:p w:rsidR="00B54CE3" w:rsidRPr="00EC131D" w:rsidRDefault="00B54CE3">
      <w:pPr>
        <w:spacing w:before="10"/>
        <w:rPr>
          <w:rFonts w:ascii="Tahoma" w:eastAsia="Times New Roman" w:hAnsi="Tahoma" w:cs="Tahoma"/>
          <w:sz w:val="21"/>
          <w:szCs w:val="21"/>
          <w:lang w:val="it-IT"/>
        </w:rPr>
      </w:pPr>
    </w:p>
    <w:p w:rsidR="00B54CE3" w:rsidRPr="00D065C7" w:rsidRDefault="008B1CA7">
      <w:pPr>
        <w:spacing w:line="20" w:lineRule="exact"/>
        <w:ind w:left="106"/>
        <w:rPr>
          <w:rFonts w:ascii="Tahoma" w:eastAsia="Times New Roman" w:hAnsi="Tahoma" w:cs="Tahoma"/>
          <w:sz w:val="2"/>
          <w:szCs w:val="2"/>
          <w:lang w:val="it-IT"/>
        </w:rPr>
      </w:pPr>
      <w:r w:rsidRPr="00EC131D">
        <w:rPr>
          <w:rFonts w:ascii="Tahoma" w:eastAsia="Times New Roman" w:hAnsi="Tahoma" w:cs="Tahom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73A65C4C" wp14:editId="502FBB81">
                <wp:extent cx="1837055" cy="7620"/>
                <wp:effectExtent l="9525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">
                <v:group id="Group 3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9XMMA&#10;AADaAAAADwAAAGRycy9kb3ducmV2LnhtbESPQWsCMRSE70L/Q3gFb25WBbFbo7QVUY/VUjw+Nq/Z&#10;tJuXdRN19dc3QqHHYWa+YWaLztXiTG2wnhUMsxwEcem1ZaPgY78aTEGEiKyx9kwKrhRgMX/ozbDQ&#10;/sLvdN5FIxKEQ4EKqhibQspQVuQwZL4hTt6Xbx3GJFsjdYuXBHe1HOX5RDq0nBYqbOitovJnd3IK&#10;jlvzuX/6ng4PN2OP2h6W61e9VKr/2L08g4jUxf/wX3ujFYzhfiXd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9XMMAAADaAAAADwAAAAAAAAAAAAAAAACYAgAAZHJzL2Rv&#10;d25yZXYueG1sUEsFBgAAAAAEAAQA9QAAAIgDAAAAAA==&#10;" path="m,l2881,e" filled="f" strokeweight=".6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B54CE3" w:rsidRPr="00D065C7" w:rsidRDefault="00B54CE3">
      <w:pPr>
        <w:spacing w:before="9"/>
        <w:rPr>
          <w:rFonts w:ascii="Tahoma" w:eastAsia="Times New Roman" w:hAnsi="Tahoma" w:cs="Tahoma"/>
          <w:sz w:val="11"/>
          <w:szCs w:val="11"/>
          <w:lang w:val="it-IT"/>
        </w:rPr>
      </w:pPr>
    </w:p>
    <w:p w:rsidR="00B54CE3" w:rsidRPr="00EC131D" w:rsidRDefault="009E01F2">
      <w:pPr>
        <w:spacing w:before="83"/>
        <w:ind w:left="112"/>
        <w:rPr>
          <w:rFonts w:ascii="Tahoma" w:eastAsia="Times New Roman" w:hAnsi="Tahoma" w:cs="Tahoma"/>
          <w:sz w:val="13"/>
          <w:szCs w:val="13"/>
          <w:lang w:val="it-IT"/>
        </w:rPr>
      </w:pPr>
      <w:r w:rsidRPr="00EC131D">
        <w:rPr>
          <w:rFonts w:ascii="Tahoma" w:hAnsi="Tahoma" w:cs="Tahoma"/>
          <w:w w:val="99"/>
          <w:sz w:val="13"/>
          <w:lang w:val="it-IT"/>
        </w:rPr>
        <w:t>1</w:t>
      </w:r>
    </w:p>
    <w:p w:rsidR="00B54CE3" w:rsidRPr="00EC131D" w:rsidRDefault="005D33B5" w:rsidP="005D33B5">
      <w:pPr>
        <w:spacing w:before="3"/>
        <w:ind w:left="269"/>
        <w:rPr>
          <w:rFonts w:ascii="Tahoma" w:eastAsia="Times New Roman" w:hAnsi="Tahoma" w:cs="Tahoma"/>
          <w:sz w:val="18"/>
          <w:szCs w:val="18"/>
          <w:lang w:val="it-IT"/>
        </w:rPr>
      </w:pPr>
      <w:r>
        <w:rPr>
          <w:rFonts w:ascii="Tahoma" w:eastAsia="Times New Roman" w:hAnsi="Tahoma" w:cs="Tahoma"/>
          <w:sz w:val="18"/>
          <w:szCs w:val="18"/>
          <w:lang w:val="it-IT"/>
        </w:rPr>
        <w:t xml:space="preserve">Il concetto di veridicità è inteso qui come conformità tra quanto rilevato </w:t>
      </w:r>
      <w:r w:rsidR="000E3298">
        <w:rPr>
          <w:rFonts w:ascii="Tahoma" w:eastAsia="Times New Roman" w:hAnsi="Tahoma" w:cs="Tahoma"/>
          <w:sz w:val="18"/>
          <w:szCs w:val="18"/>
          <w:lang w:val="it-IT"/>
        </w:rPr>
        <w:t>dal N</w:t>
      </w:r>
      <w:r w:rsidR="009E01F2" w:rsidRPr="00EC131D">
        <w:rPr>
          <w:rFonts w:ascii="Tahoma" w:eastAsia="Times New Roman" w:hAnsi="Tahoma" w:cs="Tahoma"/>
          <w:sz w:val="18"/>
          <w:szCs w:val="18"/>
          <w:lang w:val="it-IT"/>
        </w:rPr>
        <w:t>IV</w:t>
      </w:r>
      <w:r>
        <w:rPr>
          <w:rFonts w:ascii="Tahoma" w:eastAsia="Times New Roman" w:hAnsi="Tahoma" w:cs="Tahoma"/>
          <w:sz w:val="18"/>
          <w:szCs w:val="18"/>
          <w:lang w:val="it-IT"/>
        </w:rPr>
        <w:t xml:space="preserve"> </w:t>
      </w:r>
      <w:r w:rsidR="009E01F2" w:rsidRPr="00EC131D">
        <w:rPr>
          <w:rFonts w:ascii="Tahoma" w:eastAsia="Times New Roman" w:hAnsi="Tahoma" w:cs="Tahoma"/>
          <w:sz w:val="18"/>
          <w:szCs w:val="18"/>
          <w:lang w:val="it-IT"/>
        </w:rPr>
        <w:t>nell’Allegato 1 e quanto pubblicato sul sito istituzionale al momento</w:t>
      </w:r>
      <w:r w:rsidR="009E01F2" w:rsidRPr="00EC131D">
        <w:rPr>
          <w:rFonts w:ascii="Tahoma" w:eastAsia="Times New Roman" w:hAnsi="Tahoma" w:cs="Tahoma"/>
          <w:spacing w:val="-20"/>
          <w:sz w:val="18"/>
          <w:szCs w:val="18"/>
          <w:lang w:val="it-IT"/>
        </w:rPr>
        <w:t xml:space="preserve"> </w:t>
      </w:r>
      <w:r w:rsidR="009E01F2" w:rsidRPr="00EC131D">
        <w:rPr>
          <w:rFonts w:ascii="Tahoma" w:eastAsia="Times New Roman" w:hAnsi="Tahoma" w:cs="Tahoma"/>
          <w:sz w:val="18"/>
          <w:szCs w:val="18"/>
          <w:lang w:val="it-IT"/>
        </w:rPr>
        <w:t>dell’attestazione</w:t>
      </w:r>
      <w:r>
        <w:rPr>
          <w:rFonts w:ascii="Tahoma" w:eastAsia="Times New Roman" w:hAnsi="Tahoma" w:cs="Tahoma"/>
          <w:sz w:val="18"/>
          <w:szCs w:val="18"/>
          <w:lang w:val="it-IT"/>
        </w:rPr>
        <w:t>.</w:t>
      </w:r>
    </w:p>
    <w:sectPr w:rsidR="00B54CE3" w:rsidRPr="00EC131D">
      <w:type w:val="continuous"/>
      <w:pgSz w:w="11910" w:h="1684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>
    <w:nsid w:val="0CA952FF"/>
    <w:multiLevelType w:val="hybridMultilevel"/>
    <w:tmpl w:val="B3A8AC5C"/>
    <w:lvl w:ilvl="0" w:tplc="BDD87F70">
      <w:start w:val="1"/>
      <w:numFmt w:val="upperLetter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5DC4B64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E084A6C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2767824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512751E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404F20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789C819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CBED02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A52D2E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E3"/>
    <w:rsid w:val="000E3298"/>
    <w:rsid w:val="003963E7"/>
    <w:rsid w:val="005A6E6E"/>
    <w:rsid w:val="005D33B5"/>
    <w:rsid w:val="008B1CA7"/>
    <w:rsid w:val="009E01F2"/>
    <w:rsid w:val="00A360DD"/>
    <w:rsid w:val="00A73A01"/>
    <w:rsid w:val="00B54CE3"/>
    <w:rsid w:val="00C00A2B"/>
    <w:rsid w:val="00D065C7"/>
    <w:rsid w:val="00D546CE"/>
    <w:rsid w:val="00D848D2"/>
    <w:rsid w:val="00EC131D"/>
    <w:rsid w:val="00E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5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A73A01"/>
    <w:pPr>
      <w:widowControl/>
      <w:jc w:val="center"/>
    </w:pPr>
    <w:rPr>
      <w:rFonts w:ascii="Tahoma" w:eastAsia="Times New Roman" w:hAnsi="Tahoma" w:cs="Times New Roman"/>
      <w:b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73A01"/>
    <w:rPr>
      <w:rFonts w:ascii="Tahoma" w:eastAsia="Times New Roman" w:hAnsi="Tahoma" w:cs="Times New Roman"/>
      <w:b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5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A73A01"/>
    <w:pPr>
      <w:widowControl/>
      <w:jc w:val="center"/>
    </w:pPr>
    <w:rPr>
      <w:rFonts w:ascii="Tahoma" w:eastAsia="Times New Roman" w:hAnsi="Tahoma" w:cs="Times New Roman"/>
      <w:b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73A01"/>
    <w:rPr>
      <w:rFonts w:ascii="Tahoma" w:eastAsia="Times New Roman" w:hAnsi="Tahoma" w:cs="Times New Roman"/>
      <w:b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Terzuolo Anna</cp:lastModifiedBy>
  <cp:revision>12</cp:revision>
  <dcterms:created xsi:type="dcterms:W3CDTF">2016-02-09T09:50:00Z</dcterms:created>
  <dcterms:modified xsi:type="dcterms:W3CDTF">2016-02-19T16:41:00Z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2016-02-09T00:00:00Z</vt:filetime>
  </property>
</Properties>
</file>